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202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5</w:t>
      </w:r>
      <w:r>
        <w:rPr>
          <w:rFonts w:hint="eastAsia" w:ascii="方正小标宋简体" w:eastAsia="方正小标宋简体"/>
          <w:sz w:val="38"/>
          <w:szCs w:val="38"/>
        </w:rPr>
        <w:t>年度上海市教育科学研究一般项目指南</w:t>
      </w:r>
    </w:p>
    <w:p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</w:p>
    <w:p>
      <w:pPr>
        <w:spacing w:after="156" w:afterLines="50"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一、习近平总书记关于教育</w:t>
      </w:r>
      <w:r>
        <w:rPr>
          <w:rFonts w:hint="default" w:ascii="黑体" w:hAnsi="黑体" w:eastAsia="黑体"/>
          <w:sz w:val="30"/>
          <w:szCs w:val="30"/>
        </w:rPr>
        <w:t>的</w:t>
      </w:r>
      <w:r>
        <w:rPr>
          <w:rFonts w:hint="eastAsia" w:ascii="黑体" w:hAnsi="黑体" w:eastAsia="黑体"/>
          <w:sz w:val="30"/>
          <w:szCs w:val="30"/>
        </w:rPr>
        <w:t>重要论述专题研究</w:t>
      </w:r>
    </w:p>
    <w:tbl>
      <w:tblPr>
        <w:tblStyle w:val="4"/>
        <w:tblW w:w="92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习近平总书记关于做好新时代人才工作重要论述研究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高校推进习近平新时代中国特色社会主义思想“三进”工作的实践探索及成效研究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习近平总书记关于新时代全民终身学习的重要论述研究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bidi="ar"/>
              </w:rPr>
              <w:t>习近平文化思想融入思想政治教育研究</w:t>
            </w:r>
          </w:p>
        </w:tc>
      </w:tr>
    </w:tbl>
    <w:p>
      <w:pPr>
        <w:spacing w:before="156" w:before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二、其他一般项目</w:t>
      </w:r>
    </w:p>
    <w:tbl>
      <w:tblPr>
        <w:tblStyle w:val="4"/>
        <w:tblW w:w="9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中小学生科学素养评价机制研究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提升学生体质健康的实施路径与重点难点研究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深化学校美育浸润行动的有效途径研究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上海民办教育高水平对外合作交流的路径与机制研究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人工智能与科技深度融合的学科发展新路径研究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教育数字化转型发展研究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人工智能赋能教师教学的策略研究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新型智慧校园建设模式与路径研究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上海市教育经费投入机制优化研究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新时期发展性资助育人新机制研究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数字化技术赋能学生心理危机干预的实践研究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大学校园开放的综合治理策略研究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中小学科学教育长效机制研究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智能技术融入高技能人才培养的模式及路径研究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新时代职业教育课堂教学创新研究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上海新型高职发展质量保障体系研究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中小学教师流动的国际比较研究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上海民办基础教育提质扩优策略研究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基础教育的未来学习范式研究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基础教育“小规模学校”办学质量提升研究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义务教育阶段集团化办学评价机制研究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数智赋能的中小学教材形态与建设策略研究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中小学教学数字化转型的实践研究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基于行为改变技术的专门学校学生发展性评估研究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学生欺凌防治及规制研究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促进义务教育高质量发展的增值评价研究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工程硕博士培养跟踪研究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人工智能时代高校教师专业发展研究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高校科技创新平台的高水平建设在实践研究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高校基础研究范式转型研究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大学科技园现状分析及改革对策研究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高校科技成果高质量转化的路径研究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高校产学研新型合作机制研究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协同育人视域下推进高校辅导员队伍建设研究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高校后勤保障服务模式创新研究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加快建设高校高水平人才高地路径研究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高校优化高层次人才引育机制研究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教育强国背景下行业高职改革发展研究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中国式现代化导向下民办教育改革发展研究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  <w:t>高校年轻干部树立和践行正确政绩观研究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  <w:t>高校年轻干部斗争精神和斗争本领养成研究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spacing w:after="156" w:afterLines="50" w:line="56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30"/>
        <w:jc w:val="right"/>
        <w:rPr>
          <w:rFonts w:hAnsi="华文仿宋" w:eastAsia="华文仿宋"/>
          <w:sz w:val="30"/>
          <w:szCs w:val="30"/>
        </w:rPr>
      </w:pPr>
    </w:p>
    <w:p>
      <w:pPr>
        <w:spacing w:line="560" w:lineRule="exact"/>
        <w:ind w:right="361" w:firstLine="4650" w:firstLineChars="155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right="361" w:firstLine="4650" w:firstLineChars="155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right="361" w:firstLine="4650" w:firstLineChars="155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right="361" w:firstLine="4650" w:firstLineChars="155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right="361" w:firstLine="4650" w:firstLineChars="155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right="361" w:firstLine="4650" w:firstLineChars="155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DF3202-8B09-4037-9316-52B6FD9871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0A2AC56-5C0C-449D-BA6E-AFD8ECFAD5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微软雅黑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3A012E-18EB-4517-AA57-B5A88884943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BFDC823-083F-45DB-9BCC-3F7B1EAD46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2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mYwYjljM2IxNjc2M2I0NWJlNTBkZTY1ZDk1YjYifQ=="/>
  </w:docVars>
  <w:rsids>
    <w:rsidRoot w:val="5FEEDB18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50530"/>
    <w:rsid w:val="00D51BBA"/>
    <w:rsid w:val="00D540F3"/>
    <w:rsid w:val="00D7185A"/>
    <w:rsid w:val="00DE3403"/>
    <w:rsid w:val="00EA3773"/>
    <w:rsid w:val="00ED3BF6"/>
    <w:rsid w:val="00EF69E5"/>
    <w:rsid w:val="00F90E73"/>
    <w:rsid w:val="00FE259A"/>
    <w:rsid w:val="00FF63C3"/>
    <w:rsid w:val="028B1CBA"/>
    <w:rsid w:val="173000C5"/>
    <w:rsid w:val="5FEEDB18"/>
    <w:rsid w:val="EF5BC255"/>
    <w:rsid w:val="FBFE6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jw3218\Desktop\2024&#24180;&#25991;&#20214;&#27169;&#26495;\&#20844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</Template>
  <Pages>3</Pages>
  <Words>3455</Words>
  <Characters>3599</Characters>
  <Lines>1</Lines>
  <Paragraphs>1</Paragraphs>
  <TotalTime>6</TotalTime>
  <ScaleCrop>false</ScaleCrop>
  <LinksUpToDate>false</LinksUpToDate>
  <CharactersWithSpaces>3655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2024-06-21T14:11:00Z</dcterms:created>
  <dc:creator>李倩</dc:creator>
  <cp:lastModifiedBy>苏琼</cp:lastModifiedBy>
  <cp:lastPrinted>2024-06-21T14:15:00Z</cp:lastPrinted>
  <dcterms:modified xsi:type="dcterms:W3CDTF">2024-06-24T00:19:38Z</dcterms:modified>
  <dc:title>沪教委〔2001〕号                   签发人：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C1DC8E749A5940D6BD7002782826D919_13</vt:lpwstr>
  </property>
</Properties>
</file>